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4244" w:type="dxa"/>
        <w:jc w:val="center"/>
        <w:tblLayout w:type="fixed"/>
        <w:tblLook w:val="04A0" w:firstRow="1" w:lastRow="0" w:firstColumn="1" w:lastColumn="0" w:noHBand="0" w:noVBand="1"/>
      </w:tblPr>
      <w:tblGrid>
        <w:gridCol w:w="973"/>
        <w:gridCol w:w="1957"/>
        <w:gridCol w:w="1957"/>
        <w:gridCol w:w="1630"/>
        <w:gridCol w:w="1705"/>
        <w:gridCol w:w="1698"/>
        <w:gridCol w:w="1674"/>
        <w:gridCol w:w="2650"/>
      </w:tblGrid>
      <w:tr w:rsidR="006A15AF" w:rsidTr="006A15AF">
        <w:trPr>
          <w:jc w:val="center"/>
        </w:trPr>
        <w:tc>
          <w:tcPr>
            <w:tcW w:w="973" w:type="dxa"/>
            <w:vAlign w:val="center"/>
          </w:tcPr>
          <w:p w:rsidR="006A15AF" w:rsidRDefault="006A15AF" w:rsidP="00084A1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57" w:type="dxa"/>
          </w:tcPr>
          <w:p w:rsidR="006A15AF" w:rsidRPr="00682344" w:rsidRDefault="006A15AF" w:rsidP="00084A17">
            <w:pPr>
              <w:bidi/>
              <w:jc w:val="center"/>
              <w:rPr>
                <w:rFonts w:cs="Nazanin" w:hint="cs"/>
                <w:b/>
                <w:bCs/>
                <w:rtl/>
                <w:lang w:bidi="fa-IR"/>
              </w:rPr>
            </w:pPr>
            <w:r>
              <w:rPr>
                <w:rFonts w:cs="Nazanin" w:hint="cs"/>
                <w:b/>
                <w:bCs/>
                <w:rtl/>
                <w:lang w:bidi="fa-IR"/>
              </w:rPr>
              <w:t>محل حضور</w:t>
            </w:r>
          </w:p>
        </w:tc>
        <w:tc>
          <w:tcPr>
            <w:tcW w:w="1957" w:type="dxa"/>
            <w:vAlign w:val="center"/>
          </w:tcPr>
          <w:p w:rsidR="006A15AF" w:rsidRPr="00682344" w:rsidRDefault="006A15AF" w:rsidP="00084A17">
            <w:pPr>
              <w:bidi/>
              <w:jc w:val="center"/>
              <w:rPr>
                <w:rFonts w:cs="Nazanin"/>
                <w:b/>
                <w:bCs/>
                <w:rtl/>
                <w:lang w:bidi="fa-IR"/>
              </w:rPr>
            </w:pPr>
            <w:r w:rsidRPr="00682344">
              <w:rPr>
                <w:rFonts w:cs="Nazanin"/>
                <w:b/>
                <w:bCs/>
                <w:rtl/>
                <w:lang w:bidi="fa-IR"/>
              </w:rPr>
              <w:t xml:space="preserve">8 </w:t>
            </w:r>
            <w:r w:rsidRPr="00682344">
              <w:rPr>
                <w:rFonts w:cs="Nazanin" w:hint="cs"/>
                <w:b/>
                <w:bCs/>
                <w:rtl/>
                <w:lang w:bidi="fa-IR"/>
              </w:rPr>
              <w:t>تا</w:t>
            </w:r>
            <w:r w:rsidRPr="00682344">
              <w:rPr>
                <w:rFonts w:cs="Nazanin"/>
                <w:b/>
                <w:bCs/>
                <w:rtl/>
                <w:lang w:bidi="fa-IR"/>
              </w:rPr>
              <w:t xml:space="preserve"> 30/9</w:t>
            </w:r>
          </w:p>
        </w:tc>
        <w:tc>
          <w:tcPr>
            <w:tcW w:w="1630" w:type="dxa"/>
            <w:vAlign w:val="center"/>
          </w:tcPr>
          <w:p w:rsidR="006A15AF" w:rsidRPr="00682344" w:rsidRDefault="006A15AF" w:rsidP="00084A17">
            <w:pPr>
              <w:bidi/>
              <w:jc w:val="center"/>
              <w:rPr>
                <w:rFonts w:cs="Nazanin"/>
                <w:b/>
                <w:bCs/>
                <w:rtl/>
                <w:lang w:bidi="fa-IR"/>
              </w:rPr>
            </w:pPr>
            <w:r w:rsidRPr="00682344">
              <w:rPr>
                <w:rFonts w:cs="Nazanin"/>
                <w:b/>
                <w:bCs/>
                <w:rtl/>
                <w:lang w:bidi="fa-IR"/>
              </w:rPr>
              <w:t xml:space="preserve">30/9 </w:t>
            </w:r>
            <w:r w:rsidRPr="00682344">
              <w:rPr>
                <w:rFonts w:cs="Nazanin" w:hint="cs"/>
                <w:b/>
                <w:bCs/>
                <w:rtl/>
                <w:lang w:bidi="fa-IR"/>
              </w:rPr>
              <w:t>تا</w:t>
            </w:r>
            <w:r w:rsidRPr="00682344">
              <w:rPr>
                <w:rFonts w:cs="Nazanin"/>
                <w:b/>
                <w:bCs/>
                <w:rtl/>
                <w:lang w:bidi="fa-IR"/>
              </w:rPr>
              <w:t xml:space="preserve"> 11</w:t>
            </w:r>
          </w:p>
        </w:tc>
        <w:tc>
          <w:tcPr>
            <w:tcW w:w="1705" w:type="dxa"/>
            <w:vAlign w:val="center"/>
          </w:tcPr>
          <w:p w:rsidR="006A15AF" w:rsidRPr="00682344" w:rsidRDefault="006A15AF" w:rsidP="00084A17">
            <w:pPr>
              <w:bidi/>
              <w:jc w:val="center"/>
              <w:rPr>
                <w:rFonts w:cs="Nazanin"/>
                <w:b/>
                <w:bCs/>
                <w:rtl/>
                <w:lang w:bidi="fa-IR"/>
              </w:rPr>
            </w:pPr>
            <w:r w:rsidRPr="00682344">
              <w:rPr>
                <w:rFonts w:cs="Nazanin"/>
                <w:b/>
                <w:bCs/>
                <w:rtl/>
                <w:lang w:bidi="fa-IR"/>
              </w:rPr>
              <w:t xml:space="preserve">11 </w:t>
            </w:r>
            <w:r w:rsidRPr="00682344">
              <w:rPr>
                <w:rFonts w:cs="Nazanin" w:hint="cs"/>
                <w:b/>
                <w:bCs/>
                <w:rtl/>
                <w:lang w:bidi="fa-IR"/>
              </w:rPr>
              <w:t>تا</w:t>
            </w:r>
            <w:r w:rsidRPr="00682344">
              <w:rPr>
                <w:rFonts w:cs="Nazanin"/>
                <w:b/>
                <w:bCs/>
                <w:rtl/>
                <w:lang w:bidi="fa-IR"/>
              </w:rPr>
              <w:t xml:space="preserve"> 30/12</w:t>
            </w:r>
          </w:p>
        </w:tc>
        <w:tc>
          <w:tcPr>
            <w:tcW w:w="1698" w:type="dxa"/>
            <w:vAlign w:val="center"/>
          </w:tcPr>
          <w:p w:rsidR="006A15AF" w:rsidRPr="00682344" w:rsidRDefault="006A15AF" w:rsidP="00084A17">
            <w:pPr>
              <w:bidi/>
              <w:jc w:val="center"/>
              <w:rPr>
                <w:rFonts w:cs="Nazanin"/>
                <w:b/>
                <w:bCs/>
                <w:rtl/>
                <w:lang w:bidi="fa-IR"/>
              </w:rPr>
            </w:pPr>
            <w:r w:rsidRPr="00682344">
              <w:rPr>
                <w:rFonts w:cs="Nazanin"/>
                <w:b/>
                <w:bCs/>
                <w:rtl/>
                <w:lang w:bidi="fa-IR"/>
              </w:rPr>
              <w:t xml:space="preserve">30/13 </w:t>
            </w:r>
            <w:r w:rsidRPr="00682344">
              <w:rPr>
                <w:rFonts w:cs="Nazanin" w:hint="cs"/>
                <w:b/>
                <w:bCs/>
                <w:rtl/>
                <w:lang w:bidi="fa-IR"/>
              </w:rPr>
              <w:t>تا</w:t>
            </w:r>
            <w:r w:rsidRPr="00682344">
              <w:rPr>
                <w:rFonts w:cs="Nazanin"/>
                <w:b/>
                <w:bCs/>
                <w:rtl/>
                <w:lang w:bidi="fa-IR"/>
              </w:rPr>
              <w:t xml:space="preserve"> 15</w:t>
            </w:r>
          </w:p>
        </w:tc>
        <w:tc>
          <w:tcPr>
            <w:tcW w:w="1674" w:type="dxa"/>
            <w:vAlign w:val="center"/>
          </w:tcPr>
          <w:p w:rsidR="006A15AF" w:rsidRPr="00682344" w:rsidRDefault="006A15AF" w:rsidP="00084A17">
            <w:pPr>
              <w:bidi/>
              <w:jc w:val="center"/>
              <w:rPr>
                <w:rFonts w:cs="Nazanin"/>
                <w:b/>
                <w:bCs/>
                <w:rtl/>
                <w:lang w:bidi="fa-IR"/>
              </w:rPr>
            </w:pPr>
            <w:r w:rsidRPr="00682344">
              <w:rPr>
                <w:rFonts w:cs="Nazanin"/>
                <w:b/>
                <w:bCs/>
                <w:rtl/>
                <w:lang w:bidi="fa-IR"/>
              </w:rPr>
              <w:t xml:space="preserve">30/15 </w:t>
            </w:r>
            <w:r w:rsidRPr="00682344">
              <w:rPr>
                <w:rFonts w:cs="Nazanin" w:hint="cs"/>
                <w:b/>
                <w:bCs/>
                <w:rtl/>
                <w:lang w:bidi="fa-IR"/>
              </w:rPr>
              <w:t>تا</w:t>
            </w:r>
            <w:r w:rsidRPr="00682344">
              <w:rPr>
                <w:rFonts w:cs="Nazanin"/>
                <w:b/>
                <w:bCs/>
                <w:rtl/>
                <w:lang w:bidi="fa-IR"/>
              </w:rPr>
              <w:t xml:space="preserve"> 17</w:t>
            </w:r>
          </w:p>
        </w:tc>
        <w:tc>
          <w:tcPr>
            <w:tcW w:w="2650" w:type="dxa"/>
            <w:vMerge w:val="restart"/>
            <w:noWrap/>
          </w:tcPr>
          <w:p w:rsidR="006A15AF" w:rsidRPr="00682344" w:rsidRDefault="006A15AF" w:rsidP="00084A17">
            <w:pPr>
              <w:bidi/>
              <w:jc w:val="center"/>
              <w:rPr>
                <w:rFonts w:cs="Nazanin"/>
                <w:b/>
                <w:bCs/>
                <w:rtl/>
                <w:lang w:bidi="fa-IR"/>
              </w:rPr>
            </w:pPr>
            <w:r>
              <w:rPr>
                <w:rFonts w:cs="Nazanin"/>
                <w:b/>
                <w:bCs/>
                <w:noProof/>
              </w:rPr>
              <w:drawing>
                <wp:inline distT="0" distB="0" distL="0" distR="0" wp14:anchorId="49EC01BF" wp14:editId="7E0BE043">
                  <wp:extent cx="1238250" cy="1621687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364" cy="16755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A15AF" w:rsidRPr="00077B60" w:rsidRDefault="006A15AF" w:rsidP="00084A17">
            <w:pPr>
              <w:bidi/>
              <w:jc w:val="center"/>
              <w:rPr>
                <w:b/>
                <w:bCs/>
              </w:rPr>
            </w:pPr>
            <w:r w:rsidRPr="00077B60">
              <w:rPr>
                <w:b/>
                <w:bCs/>
              </w:rPr>
              <w:t>lavasani@khu.ac.ir</w:t>
            </w:r>
          </w:p>
          <w:p w:rsidR="006A15AF" w:rsidRPr="00077B60" w:rsidRDefault="006A15AF" w:rsidP="00084A17">
            <w:pPr>
              <w:bidi/>
              <w:jc w:val="center"/>
              <w:rPr>
                <w:b/>
                <w:bCs/>
              </w:rPr>
            </w:pPr>
            <w:r w:rsidRPr="00077B60">
              <w:rPr>
                <w:b/>
                <w:bCs/>
              </w:rPr>
              <w:t>hh_lavasani@yahoo.com</w:t>
            </w:r>
          </w:p>
          <w:p w:rsidR="006A15AF" w:rsidRDefault="006A15AF" w:rsidP="00084A17">
            <w:pPr>
              <w:bidi/>
              <w:jc w:val="center"/>
              <w:rPr>
                <w:rStyle w:val="Hyperlink"/>
                <w:rFonts w:cs="Nazanin"/>
                <w:sz w:val="24"/>
                <w:szCs w:val="24"/>
                <w:rtl/>
                <w:lang w:bidi="fa-IR"/>
              </w:rPr>
            </w:pPr>
            <w:hyperlink r:id="rId7" w:history="1"/>
          </w:p>
          <w:p w:rsidR="006A15AF" w:rsidRPr="00682344" w:rsidRDefault="006A15AF" w:rsidP="00084A17">
            <w:pPr>
              <w:bidi/>
              <w:jc w:val="both"/>
              <w:rPr>
                <w:rFonts w:cs="Nazanin"/>
                <w:b/>
                <w:bCs/>
                <w:rtl/>
                <w:lang w:bidi="fa-IR"/>
              </w:rPr>
            </w:pPr>
          </w:p>
        </w:tc>
      </w:tr>
      <w:tr w:rsidR="006A15AF" w:rsidTr="006A15AF">
        <w:trPr>
          <w:trHeight w:val="567"/>
          <w:jc w:val="center"/>
        </w:trPr>
        <w:tc>
          <w:tcPr>
            <w:tcW w:w="973" w:type="dxa"/>
            <w:vAlign w:val="center"/>
          </w:tcPr>
          <w:p w:rsidR="006A15AF" w:rsidRPr="00682344" w:rsidRDefault="006A15AF" w:rsidP="004D1952">
            <w:pPr>
              <w:bidi/>
              <w:jc w:val="center"/>
              <w:rPr>
                <w:rFonts w:cs="Nazanin"/>
                <w:b/>
                <w:bCs/>
                <w:rtl/>
                <w:lang w:bidi="fa-IR"/>
              </w:rPr>
            </w:pPr>
            <w:r w:rsidRPr="00682344">
              <w:rPr>
                <w:rFonts w:cs="Nazanin" w:hint="cs"/>
                <w:b/>
                <w:bCs/>
                <w:rtl/>
                <w:lang w:bidi="fa-IR"/>
              </w:rPr>
              <w:t>شنبه</w:t>
            </w:r>
          </w:p>
        </w:tc>
        <w:tc>
          <w:tcPr>
            <w:tcW w:w="1957" w:type="dxa"/>
          </w:tcPr>
          <w:p w:rsidR="006A15AF" w:rsidRPr="004D1952" w:rsidRDefault="006A15AF" w:rsidP="004D1952">
            <w:pPr>
              <w:jc w:val="center"/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پرديس کرج</w:t>
            </w:r>
          </w:p>
        </w:tc>
        <w:tc>
          <w:tcPr>
            <w:tcW w:w="1957" w:type="dxa"/>
          </w:tcPr>
          <w:p w:rsidR="006A15AF" w:rsidRPr="004D1952" w:rsidRDefault="006A15AF" w:rsidP="004D1952">
            <w:pPr>
              <w:jc w:val="center"/>
              <w:rPr>
                <w:color w:val="833C0B" w:themeColor="accent2" w:themeShade="80"/>
              </w:rPr>
            </w:pPr>
            <w:r w:rsidRPr="004D1952"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تحقيقات کاربردی</w:t>
            </w:r>
          </w:p>
        </w:tc>
        <w:tc>
          <w:tcPr>
            <w:tcW w:w="1630" w:type="dxa"/>
            <w:vAlign w:val="center"/>
          </w:tcPr>
          <w:p w:rsidR="006A15AF" w:rsidRPr="004D1952" w:rsidRDefault="006A15AF" w:rsidP="004D1952">
            <w:pPr>
              <w:bidi/>
              <w:jc w:val="center"/>
              <w:rPr>
                <w:rFonts w:cs="Nazanin"/>
                <w:b/>
                <w:bCs/>
                <w:color w:val="9900FF"/>
                <w:rtl/>
                <w:lang w:bidi="fa-IR"/>
              </w:rPr>
            </w:pPr>
            <w:r w:rsidRPr="004D1952">
              <w:rPr>
                <w:rFonts w:cs="Nazanin" w:hint="cs"/>
                <w:b/>
                <w:bCs/>
                <w:color w:val="9900FF"/>
                <w:rtl/>
                <w:lang w:bidi="fa-IR"/>
              </w:rPr>
              <w:t>بتن مسلح1</w:t>
            </w:r>
          </w:p>
        </w:tc>
        <w:tc>
          <w:tcPr>
            <w:tcW w:w="1705" w:type="dxa"/>
            <w:vAlign w:val="center"/>
          </w:tcPr>
          <w:p w:rsidR="006A15AF" w:rsidRPr="004D1952" w:rsidRDefault="006A15AF" w:rsidP="004D1952">
            <w:pPr>
              <w:bidi/>
              <w:jc w:val="center"/>
              <w:rPr>
                <w:rFonts w:cs="Nazanin"/>
                <w:b/>
                <w:bCs/>
                <w:color w:val="9900FF"/>
                <w:rtl/>
                <w:lang w:bidi="fa-IR"/>
              </w:rPr>
            </w:pPr>
            <w:r w:rsidRPr="004D1952">
              <w:rPr>
                <w:rFonts w:cs="Nazanin" w:hint="cs"/>
                <w:b/>
                <w:bCs/>
                <w:color w:val="9900FF"/>
                <w:rtl/>
                <w:lang w:bidi="fa-IR"/>
              </w:rPr>
              <w:t>د</w:t>
            </w:r>
            <w:r>
              <w:rPr>
                <w:rFonts w:cs="Nazanin" w:hint="cs"/>
                <w:b/>
                <w:bCs/>
                <w:color w:val="9900FF"/>
                <w:rtl/>
                <w:lang w:bidi="fa-IR"/>
              </w:rPr>
              <w:t>ي</w:t>
            </w:r>
            <w:r w:rsidRPr="004D1952">
              <w:rPr>
                <w:rFonts w:cs="Nazanin" w:hint="cs"/>
                <w:b/>
                <w:bCs/>
                <w:color w:val="9900FF"/>
                <w:rtl/>
                <w:lang w:bidi="fa-IR"/>
              </w:rPr>
              <w:t>نام</w:t>
            </w:r>
            <w:r>
              <w:rPr>
                <w:rFonts w:cs="Nazanin" w:hint="cs"/>
                <w:b/>
                <w:bCs/>
                <w:color w:val="9900FF"/>
                <w:rtl/>
                <w:lang w:bidi="fa-IR"/>
              </w:rPr>
              <w:t>ي</w:t>
            </w:r>
            <w:r w:rsidRPr="004D1952">
              <w:rPr>
                <w:rFonts w:cs="Nazanin" w:hint="cs"/>
                <w:b/>
                <w:bCs/>
                <w:color w:val="9900FF"/>
                <w:rtl/>
                <w:lang w:bidi="fa-IR"/>
              </w:rPr>
              <w:t>ک</w:t>
            </w:r>
          </w:p>
        </w:tc>
        <w:tc>
          <w:tcPr>
            <w:tcW w:w="1698" w:type="dxa"/>
            <w:vAlign w:val="center"/>
          </w:tcPr>
          <w:p w:rsidR="006A15AF" w:rsidRPr="004D1952" w:rsidRDefault="006A15AF" w:rsidP="004D1952">
            <w:pPr>
              <w:bidi/>
              <w:jc w:val="center"/>
              <w:rPr>
                <w:rFonts w:cs="Nazanin"/>
                <w:b/>
                <w:bCs/>
                <w:color w:val="9900FF"/>
                <w:rtl/>
                <w:lang w:bidi="fa-IR"/>
              </w:rPr>
            </w:pPr>
            <w:r w:rsidRPr="004D1952">
              <w:rPr>
                <w:rFonts w:cs="Nazanin" w:hint="cs"/>
                <w:b/>
                <w:bCs/>
                <w:color w:val="9900FF"/>
                <w:rtl/>
                <w:lang w:bidi="fa-IR"/>
              </w:rPr>
              <w:t>مقاومت مصالح 2</w:t>
            </w:r>
          </w:p>
        </w:tc>
        <w:tc>
          <w:tcPr>
            <w:tcW w:w="1674" w:type="dxa"/>
            <w:vAlign w:val="center"/>
          </w:tcPr>
          <w:p w:rsidR="006A15AF" w:rsidRPr="00682344" w:rsidRDefault="006A15AF" w:rsidP="004D1952">
            <w:pPr>
              <w:bidi/>
              <w:jc w:val="center"/>
            </w:pPr>
            <w:r w:rsidRPr="00682344">
              <w:rPr>
                <w:rFonts w:cs="Nazanin" w:hint="cs"/>
                <w:b/>
                <w:bCs/>
                <w:color w:val="336600"/>
                <w:rtl/>
                <w:lang w:bidi="fa-IR"/>
              </w:rPr>
              <w:t>مراجعه دانشجويان</w:t>
            </w:r>
          </w:p>
        </w:tc>
        <w:tc>
          <w:tcPr>
            <w:tcW w:w="2650" w:type="dxa"/>
            <w:vMerge/>
          </w:tcPr>
          <w:p w:rsidR="006A15AF" w:rsidRPr="00682344" w:rsidRDefault="006A15AF" w:rsidP="004D1952">
            <w:pPr>
              <w:bidi/>
              <w:jc w:val="center"/>
              <w:rPr>
                <w:rFonts w:cs="Nazanin"/>
                <w:b/>
                <w:bCs/>
                <w:color w:val="2F5496" w:themeColor="accent5" w:themeShade="BF"/>
                <w:rtl/>
                <w:lang w:bidi="fa-IR"/>
              </w:rPr>
            </w:pPr>
          </w:p>
        </w:tc>
      </w:tr>
      <w:tr w:rsidR="006A15AF" w:rsidTr="006A15AF">
        <w:trPr>
          <w:trHeight w:val="510"/>
          <w:jc w:val="center"/>
        </w:trPr>
        <w:tc>
          <w:tcPr>
            <w:tcW w:w="973" w:type="dxa"/>
            <w:vAlign w:val="center"/>
          </w:tcPr>
          <w:p w:rsidR="006A15AF" w:rsidRPr="00682344" w:rsidRDefault="006A15AF" w:rsidP="004D1952">
            <w:pPr>
              <w:bidi/>
              <w:jc w:val="center"/>
              <w:rPr>
                <w:rFonts w:cs="Nazanin"/>
                <w:b/>
                <w:bCs/>
                <w:rtl/>
                <w:lang w:bidi="fa-IR"/>
              </w:rPr>
            </w:pPr>
            <w:r w:rsidRPr="00682344">
              <w:rPr>
                <w:rFonts w:cs="Nazanin" w:hint="cs"/>
                <w:b/>
                <w:bCs/>
                <w:rtl/>
                <w:lang w:bidi="fa-IR"/>
              </w:rPr>
              <w:t>يکشنبه</w:t>
            </w:r>
          </w:p>
        </w:tc>
        <w:tc>
          <w:tcPr>
            <w:tcW w:w="1957" w:type="dxa"/>
          </w:tcPr>
          <w:p w:rsidR="006A15AF" w:rsidRPr="004D1952" w:rsidRDefault="006A15AF" w:rsidP="006A15AF">
            <w:pPr>
              <w:bidi/>
              <w:jc w:val="center"/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پ</w:t>
            </w:r>
            <w:r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 xml:space="preserve">رديس </w:t>
            </w:r>
            <w:r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تهران</w:t>
            </w:r>
          </w:p>
        </w:tc>
        <w:tc>
          <w:tcPr>
            <w:tcW w:w="1957" w:type="dxa"/>
            <w:vAlign w:val="center"/>
          </w:tcPr>
          <w:p w:rsidR="006A15AF" w:rsidRPr="004D1952" w:rsidRDefault="006A15AF" w:rsidP="004D1952">
            <w:pPr>
              <w:bidi/>
              <w:jc w:val="center"/>
              <w:rPr>
                <w:color w:val="833C0B" w:themeColor="accent2" w:themeShade="80"/>
              </w:rPr>
            </w:pPr>
            <w:r w:rsidRPr="004D1952"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تحقيقات کاربردی</w:t>
            </w:r>
          </w:p>
        </w:tc>
        <w:tc>
          <w:tcPr>
            <w:tcW w:w="1630" w:type="dxa"/>
            <w:vAlign w:val="center"/>
          </w:tcPr>
          <w:p w:rsidR="006A15AF" w:rsidRPr="004D1952" w:rsidRDefault="006A15AF" w:rsidP="004D1952">
            <w:pPr>
              <w:bidi/>
              <w:jc w:val="center"/>
              <w:rPr>
                <w:color w:val="833C0B" w:themeColor="accent2" w:themeShade="80"/>
              </w:rPr>
            </w:pPr>
            <w:r w:rsidRPr="004D1952"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تحقيقات کاربردی</w:t>
            </w:r>
          </w:p>
        </w:tc>
        <w:tc>
          <w:tcPr>
            <w:tcW w:w="1705" w:type="dxa"/>
            <w:vAlign w:val="center"/>
          </w:tcPr>
          <w:p w:rsidR="006A15AF" w:rsidRPr="004D1952" w:rsidRDefault="006A15AF" w:rsidP="004D1952">
            <w:pPr>
              <w:jc w:val="center"/>
              <w:rPr>
                <w:rFonts w:cs="Nazanin"/>
                <w:b/>
                <w:bCs/>
                <w:color w:val="833C0B" w:themeColor="accent2" w:themeShade="80"/>
                <w:lang w:bidi="fa-IR"/>
              </w:rPr>
            </w:pPr>
            <w:r w:rsidRPr="004D1952"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 xml:space="preserve">شورای مديران </w:t>
            </w:r>
          </w:p>
        </w:tc>
        <w:tc>
          <w:tcPr>
            <w:tcW w:w="1698" w:type="dxa"/>
            <w:vAlign w:val="center"/>
          </w:tcPr>
          <w:p w:rsidR="006A15AF" w:rsidRPr="00682344" w:rsidRDefault="006A15AF" w:rsidP="004D1952">
            <w:pPr>
              <w:bidi/>
              <w:jc w:val="center"/>
              <w:rPr>
                <w:rFonts w:cs="Nazanin"/>
                <w:b/>
                <w:bCs/>
                <w:color w:val="FF0000"/>
                <w:rtl/>
                <w:lang w:bidi="fa-IR"/>
              </w:rPr>
            </w:pPr>
            <w:r w:rsidRPr="004D1952"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تحقيقات کاربردی</w:t>
            </w:r>
          </w:p>
        </w:tc>
        <w:tc>
          <w:tcPr>
            <w:tcW w:w="1674" w:type="dxa"/>
            <w:vAlign w:val="center"/>
          </w:tcPr>
          <w:p w:rsidR="006A15AF" w:rsidRPr="004D1952" w:rsidRDefault="006A15AF" w:rsidP="004D1952">
            <w:pPr>
              <w:bidi/>
              <w:jc w:val="center"/>
              <w:rPr>
                <w:color w:val="171717" w:themeColor="background2" w:themeShade="1A"/>
              </w:rPr>
            </w:pPr>
            <w:r w:rsidRPr="004D1952">
              <w:rPr>
                <w:rFonts w:cs="Nazanin" w:hint="cs"/>
                <w:b/>
                <w:bCs/>
                <w:color w:val="171717" w:themeColor="background2" w:themeShade="1A"/>
                <w:rtl/>
                <w:lang w:bidi="fa-IR"/>
              </w:rPr>
              <w:t>تدوين متون درسی</w:t>
            </w:r>
          </w:p>
        </w:tc>
        <w:tc>
          <w:tcPr>
            <w:tcW w:w="2650" w:type="dxa"/>
            <w:vMerge/>
          </w:tcPr>
          <w:p w:rsidR="006A15AF" w:rsidRPr="00682344" w:rsidRDefault="006A15AF" w:rsidP="004D1952">
            <w:pPr>
              <w:bidi/>
              <w:jc w:val="center"/>
              <w:rPr>
                <w:rFonts w:cs="Nazanin"/>
                <w:b/>
                <w:bCs/>
                <w:color w:val="C45911" w:themeColor="accent2" w:themeShade="BF"/>
                <w:rtl/>
                <w:lang w:bidi="fa-IR"/>
              </w:rPr>
            </w:pPr>
          </w:p>
        </w:tc>
      </w:tr>
      <w:tr w:rsidR="006A15AF" w:rsidTr="006A15AF">
        <w:trPr>
          <w:trHeight w:val="510"/>
          <w:jc w:val="center"/>
        </w:trPr>
        <w:tc>
          <w:tcPr>
            <w:tcW w:w="973" w:type="dxa"/>
            <w:vAlign w:val="center"/>
          </w:tcPr>
          <w:p w:rsidR="006A15AF" w:rsidRPr="00682344" w:rsidRDefault="006A15AF" w:rsidP="004D1952">
            <w:pPr>
              <w:bidi/>
              <w:jc w:val="center"/>
              <w:rPr>
                <w:rFonts w:cs="Nazanin"/>
                <w:b/>
                <w:bCs/>
                <w:rtl/>
                <w:lang w:bidi="fa-IR"/>
              </w:rPr>
            </w:pPr>
            <w:r w:rsidRPr="00682344">
              <w:rPr>
                <w:rFonts w:cs="Nazanin" w:hint="cs"/>
                <w:b/>
                <w:bCs/>
                <w:rtl/>
                <w:lang w:bidi="fa-IR"/>
              </w:rPr>
              <w:t>دوشنبه</w:t>
            </w:r>
          </w:p>
        </w:tc>
        <w:tc>
          <w:tcPr>
            <w:tcW w:w="1957" w:type="dxa"/>
          </w:tcPr>
          <w:p w:rsidR="006A15AF" w:rsidRPr="004D1952" w:rsidRDefault="006A15AF" w:rsidP="004D1952">
            <w:pPr>
              <w:bidi/>
              <w:jc w:val="center"/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پ</w:t>
            </w:r>
            <w:r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رديس کرج</w:t>
            </w:r>
          </w:p>
        </w:tc>
        <w:tc>
          <w:tcPr>
            <w:tcW w:w="1957" w:type="dxa"/>
            <w:vAlign w:val="center"/>
          </w:tcPr>
          <w:p w:rsidR="006A15AF" w:rsidRPr="004D1952" w:rsidRDefault="006A15AF" w:rsidP="004D1952">
            <w:pPr>
              <w:bidi/>
              <w:jc w:val="center"/>
              <w:rPr>
                <w:color w:val="833C0B" w:themeColor="accent2" w:themeShade="80"/>
              </w:rPr>
            </w:pPr>
            <w:r w:rsidRPr="004D1952"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تحقيقات کاربردی</w:t>
            </w:r>
          </w:p>
        </w:tc>
        <w:tc>
          <w:tcPr>
            <w:tcW w:w="1630" w:type="dxa"/>
            <w:vAlign w:val="center"/>
          </w:tcPr>
          <w:p w:rsidR="006A15AF" w:rsidRPr="00682344" w:rsidRDefault="006A15AF" w:rsidP="004D1952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9900FF"/>
                <w:rtl/>
                <w:lang w:bidi="fa-IR"/>
              </w:rPr>
              <w:t>بتن مسلح1</w:t>
            </w:r>
          </w:p>
        </w:tc>
        <w:tc>
          <w:tcPr>
            <w:tcW w:w="1705" w:type="dxa"/>
            <w:vAlign w:val="center"/>
          </w:tcPr>
          <w:p w:rsidR="006A15AF" w:rsidRPr="00682344" w:rsidRDefault="006A15AF" w:rsidP="004D1952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9900FF"/>
                <w:rtl/>
                <w:lang w:bidi="fa-IR"/>
              </w:rPr>
              <w:t>بتن مسلح2</w:t>
            </w:r>
          </w:p>
        </w:tc>
        <w:tc>
          <w:tcPr>
            <w:tcW w:w="1698" w:type="dxa"/>
            <w:vAlign w:val="center"/>
          </w:tcPr>
          <w:p w:rsidR="006A15AF" w:rsidRDefault="006A15AF" w:rsidP="004D1952">
            <w:pPr>
              <w:bidi/>
              <w:jc w:val="center"/>
            </w:pPr>
            <w:r w:rsidRPr="004925C1">
              <w:rPr>
                <w:rFonts w:cs="Nazanin" w:hint="cs"/>
                <w:b/>
                <w:bCs/>
                <w:color w:val="2F5496" w:themeColor="accent5" w:themeShade="BF"/>
                <w:rtl/>
                <w:lang w:bidi="fa-IR"/>
              </w:rPr>
              <w:t>مطالعه، پژوهش</w:t>
            </w:r>
          </w:p>
        </w:tc>
        <w:tc>
          <w:tcPr>
            <w:tcW w:w="1674" w:type="dxa"/>
            <w:vAlign w:val="center"/>
          </w:tcPr>
          <w:p w:rsidR="006A15AF" w:rsidRPr="004D1952" w:rsidRDefault="006A15AF" w:rsidP="004D1952">
            <w:pPr>
              <w:bidi/>
              <w:jc w:val="center"/>
              <w:rPr>
                <w:color w:val="171717" w:themeColor="background2" w:themeShade="1A"/>
              </w:rPr>
            </w:pPr>
            <w:r w:rsidRPr="004D1952">
              <w:rPr>
                <w:rFonts w:cs="Nazanin" w:hint="cs"/>
                <w:b/>
                <w:bCs/>
                <w:color w:val="171717" w:themeColor="background2" w:themeShade="1A"/>
                <w:rtl/>
                <w:lang w:bidi="fa-IR"/>
              </w:rPr>
              <w:t>تدوين متون درسی</w:t>
            </w:r>
          </w:p>
        </w:tc>
        <w:tc>
          <w:tcPr>
            <w:tcW w:w="2650" w:type="dxa"/>
            <w:vMerge/>
          </w:tcPr>
          <w:p w:rsidR="006A15AF" w:rsidRPr="00682344" w:rsidRDefault="006A15AF" w:rsidP="004D1952">
            <w:pPr>
              <w:bidi/>
              <w:jc w:val="center"/>
              <w:rPr>
                <w:rFonts w:cs="Nazanin"/>
                <w:b/>
                <w:bCs/>
                <w:color w:val="C45911" w:themeColor="accent2" w:themeShade="BF"/>
                <w:rtl/>
                <w:lang w:bidi="fa-IR"/>
              </w:rPr>
            </w:pPr>
          </w:p>
        </w:tc>
      </w:tr>
      <w:tr w:rsidR="006A15AF" w:rsidTr="006A15AF">
        <w:trPr>
          <w:trHeight w:val="510"/>
          <w:jc w:val="center"/>
        </w:trPr>
        <w:tc>
          <w:tcPr>
            <w:tcW w:w="973" w:type="dxa"/>
            <w:vAlign w:val="center"/>
          </w:tcPr>
          <w:p w:rsidR="006A15AF" w:rsidRPr="00682344" w:rsidRDefault="006A15AF" w:rsidP="006A15AF">
            <w:pPr>
              <w:bidi/>
              <w:jc w:val="center"/>
              <w:rPr>
                <w:rFonts w:cs="Nazanin"/>
                <w:b/>
                <w:bCs/>
                <w:rtl/>
                <w:lang w:bidi="fa-IR"/>
              </w:rPr>
            </w:pPr>
            <w:bookmarkStart w:id="0" w:name="_GoBack" w:colFirst="3" w:colLast="4"/>
            <w:r w:rsidRPr="00682344">
              <w:rPr>
                <w:rFonts w:cs="Nazanin" w:hint="cs"/>
                <w:b/>
                <w:bCs/>
                <w:rtl/>
                <w:lang w:bidi="fa-IR"/>
              </w:rPr>
              <w:t>سه</w:t>
            </w:r>
            <w:r w:rsidRPr="00682344">
              <w:rPr>
                <w:rFonts w:cs="Nazanin"/>
                <w:b/>
                <w:bCs/>
                <w:rtl/>
                <w:lang w:bidi="fa-IR"/>
              </w:rPr>
              <w:softHyphen/>
            </w:r>
            <w:r w:rsidRPr="00682344">
              <w:rPr>
                <w:rFonts w:cs="Nazanin" w:hint="cs"/>
                <w:b/>
                <w:bCs/>
                <w:rtl/>
                <w:lang w:bidi="fa-IR"/>
              </w:rPr>
              <w:t>شنبه</w:t>
            </w:r>
          </w:p>
        </w:tc>
        <w:tc>
          <w:tcPr>
            <w:tcW w:w="1957" w:type="dxa"/>
          </w:tcPr>
          <w:p w:rsidR="006A15AF" w:rsidRPr="004D1952" w:rsidRDefault="006A15AF" w:rsidP="006A15AF">
            <w:pPr>
              <w:bidi/>
              <w:jc w:val="center"/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پ</w:t>
            </w:r>
            <w:r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 xml:space="preserve">رديس </w:t>
            </w:r>
            <w:r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تهران</w:t>
            </w:r>
          </w:p>
        </w:tc>
        <w:tc>
          <w:tcPr>
            <w:tcW w:w="1957" w:type="dxa"/>
            <w:vAlign w:val="center"/>
          </w:tcPr>
          <w:p w:rsidR="006A15AF" w:rsidRPr="00682344" w:rsidRDefault="006A15AF" w:rsidP="006A15AF">
            <w:pPr>
              <w:bidi/>
              <w:jc w:val="center"/>
              <w:rPr>
                <w:rFonts w:cs="Nazanin"/>
                <w:b/>
                <w:bCs/>
                <w:color w:val="9900FF"/>
                <w:rtl/>
                <w:lang w:bidi="fa-IR"/>
              </w:rPr>
            </w:pPr>
            <w:r w:rsidRPr="00084A17">
              <w:rPr>
                <w:rFonts w:cs="Nazanin" w:hint="cs"/>
                <w:b/>
                <w:bCs/>
                <w:color w:val="FF0000"/>
                <w:rtl/>
                <w:lang w:bidi="fa-IR"/>
              </w:rPr>
              <w:t>کارگروه صنعت</w:t>
            </w:r>
          </w:p>
        </w:tc>
        <w:tc>
          <w:tcPr>
            <w:tcW w:w="1630" w:type="dxa"/>
            <w:vAlign w:val="center"/>
          </w:tcPr>
          <w:p w:rsidR="006A15AF" w:rsidRPr="004D1952" w:rsidRDefault="006A15AF" w:rsidP="006A15AF">
            <w:pPr>
              <w:bidi/>
              <w:jc w:val="center"/>
              <w:rPr>
                <w:color w:val="833C0B" w:themeColor="accent2" w:themeShade="80"/>
              </w:rPr>
            </w:pPr>
            <w:r w:rsidRPr="004D1952"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تحقيقات کاربردی</w:t>
            </w:r>
          </w:p>
        </w:tc>
        <w:tc>
          <w:tcPr>
            <w:tcW w:w="1705" w:type="dxa"/>
          </w:tcPr>
          <w:p w:rsidR="006A15AF" w:rsidRPr="004D1952" w:rsidRDefault="006A15AF" w:rsidP="006A15AF">
            <w:pPr>
              <w:jc w:val="center"/>
              <w:rPr>
                <w:color w:val="833C0B" w:themeColor="accent2" w:themeShade="80"/>
              </w:rPr>
            </w:pPr>
            <w:r w:rsidRPr="004D1952"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تحقيقات کاربردی</w:t>
            </w:r>
          </w:p>
        </w:tc>
        <w:tc>
          <w:tcPr>
            <w:tcW w:w="1698" w:type="dxa"/>
          </w:tcPr>
          <w:p w:rsidR="006A15AF" w:rsidRPr="004D1952" w:rsidRDefault="006A15AF" w:rsidP="006A15AF">
            <w:pPr>
              <w:jc w:val="center"/>
              <w:rPr>
                <w:color w:val="833C0B" w:themeColor="accent2" w:themeShade="80"/>
              </w:rPr>
            </w:pPr>
            <w:r w:rsidRPr="004D1952"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تحقيقات کاربردی</w:t>
            </w:r>
          </w:p>
        </w:tc>
        <w:tc>
          <w:tcPr>
            <w:tcW w:w="1674" w:type="dxa"/>
            <w:vAlign w:val="center"/>
          </w:tcPr>
          <w:p w:rsidR="006A15AF" w:rsidRDefault="006A15AF" w:rsidP="006A15AF">
            <w:pPr>
              <w:bidi/>
              <w:jc w:val="center"/>
            </w:pPr>
            <w:r w:rsidRPr="004925C1">
              <w:rPr>
                <w:rFonts w:cs="Nazanin" w:hint="cs"/>
                <w:b/>
                <w:bCs/>
                <w:color w:val="2F5496" w:themeColor="accent5" w:themeShade="BF"/>
                <w:rtl/>
                <w:lang w:bidi="fa-IR"/>
              </w:rPr>
              <w:t>مطالعه، پژوهش</w:t>
            </w:r>
          </w:p>
        </w:tc>
        <w:tc>
          <w:tcPr>
            <w:tcW w:w="2650" w:type="dxa"/>
            <w:vMerge/>
          </w:tcPr>
          <w:p w:rsidR="006A15AF" w:rsidRPr="00682344" w:rsidRDefault="006A15AF" w:rsidP="006A15AF">
            <w:pPr>
              <w:bidi/>
              <w:jc w:val="center"/>
              <w:rPr>
                <w:rFonts w:cs="Nazanin"/>
                <w:b/>
                <w:bCs/>
                <w:color w:val="9900FF"/>
                <w:rtl/>
                <w:lang w:bidi="fa-IR"/>
              </w:rPr>
            </w:pPr>
          </w:p>
        </w:tc>
      </w:tr>
      <w:bookmarkEnd w:id="0"/>
      <w:tr w:rsidR="006A15AF" w:rsidTr="006A15AF">
        <w:trPr>
          <w:trHeight w:val="510"/>
          <w:jc w:val="center"/>
        </w:trPr>
        <w:tc>
          <w:tcPr>
            <w:tcW w:w="973" w:type="dxa"/>
            <w:vAlign w:val="center"/>
          </w:tcPr>
          <w:p w:rsidR="006A15AF" w:rsidRPr="00682344" w:rsidRDefault="006A15AF" w:rsidP="006A15AF">
            <w:pPr>
              <w:bidi/>
              <w:jc w:val="center"/>
              <w:rPr>
                <w:rFonts w:cs="Nazanin"/>
                <w:b/>
                <w:bCs/>
                <w:rtl/>
                <w:lang w:bidi="fa-IR"/>
              </w:rPr>
            </w:pPr>
            <w:r w:rsidRPr="00682344">
              <w:rPr>
                <w:rFonts w:cs="Nazanin" w:hint="cs"/>
                <w:b/>
                <w:bCs/>
                <w:rtl/>
                <w:lang w:bidi="fa-IR"/>
              </w:rPr>
              <w:t>چهارشنبه</w:t>
            </w:r>
          </w:p>
        </w:tc>
        <w:tc>
          <w:tcPr>
            <w:tcW w:w="1957" w:type="dxa"/>
          </w:tcPr>
          <w:p w:rsidR="006A15AF" w:rsidRDefault="006A15AF" w:rsidP="006A15AF">
            <w:pPr>
              <w:bidi/>
              <w:jc w:val="center"/>
              <w:rPr>
                <w:rFonts w:cs="Nazanin" w:hint="cs"/>
                <w:b/>
                <w:bCs/>
                <w:color w:val="9900FF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پ</w:t>
            </w:r>
            <w:r>
              <w:rPr>
                <w:rFonts w:cs="Nazanin" w:hint="cs"/>
                <w:b/>
                <w:bCs/>
                <w:color w:val="833C0B" w:themeColor="accent2" w:themeShade="80"/>
                <w:rtl/>
                <w:lang w:bidi="fa-IR"/>
              </w:rPr>
              <w:t>رديس کرج</w:t>
            </w:r>
          </w:p>
        </w:tc>
        <w:tc>
          <w:tcPr>
            <w:tcW w:w="1957" w:type="dxa"/>
            <w:vAlign w:val="center"/>
          </w:tcPr>
          <w:p w:rsidR="006A15AF" w:rsidRPr="00682344" w:rsidRDefault="006A15AF" w:rsidP="006A15AF">
            <w:pPr>
              <w:bidi/>
              <w:jc w:val="center"/>
              <w:rPr>
                <w:rFonts w:cs="Nazanin"/>
                <w:b/>
                <w:bCs/>
                <w:color w:val="9900FF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9900FF"/>
                <w:rtl/>
                <w:lang w:bidi="fa-IR"/>
              </w:rPr>
              <w:t>ديناميک</w:t>
            </w:r>
          </w:p>
        </w:tc>
        <w:tc>
          <w:tcPr>
            <w:tcW w:w="1630" w:type="dxa"/>
            <w:vAlign w:val="center"/>
          </w:tcPr>
          <w:p w:rsidR="006A15AF" w:rsidRPr="00682344" w:rsidRDefault="006A15AF" w:rsidP="006A15AF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9900FF"/>
                <w:rtl/>
                <w:lang w:bidi="fa-IR"/>
              </w:rPr>
              <w:t>بتن مسلح2</w:t>
            </w:r>
          </w:p>
        </w:tc>
        <w:tc>
          <w:tcPr>
            <w:tcW w:w="1705" w:type="dxa"/>
            <w:vAlign w:val="center"/>
          </w:tcPr>
          <w:p w:rsidR="006A15AF" w:rsidRPr="00682344" w:rsidRDefault="006A15AF" w:rsidP="006A15AF">
            <w:pPr>
              <w:bidi/>
              <w:jc w:val="center"/>
              <w:rPr>
                <w:rFonts w:cs="Nazanin"/>
                <w:b/>
                <w:bCs/>
                <w:color w:val="FF0000"/>
                <w:rtl/>
                <w:lang w:bidi="fa-IR"/>
              </w:rPr>
            </w:pPr>
            <w:r w:rsidRPr="00682344">
              <w:rPr>
                <w:rFonts w:cs="Nazanin" w:hint="cs"/>
                <w:b/>
                <w:bCs/>
                <w:color w:val="FF0000"/>
                <w:rtl/>
                <w:lang w:bidi="fa-IR"/>
              </w:rPr>
              <w:t xml:space="preserve">جلسه گروه </w:t>
            </w:r>
            <w:r>
              <w:rPr>
                <w:rFonts w:cs="Nazanin" w:hint="cs"/>
                <w:b/>
                <w:bCs/>
                <w:color w:val="FF0000"/>
                <w:rtl/>
                <w:lang w:bidi="fa-IR"/>
              </w:rPr>
              <w:t>عمران</w:t>
            </w:r>
          </w:p>
        </w:tc>
        <w:tc>
          <w:tcPr>
            <w:tcW w:w="1698" w:type="dxa"/>
            <w:vAlign w:val="center"/>
          </w:tcPr>
          <w:p w:rsidR="006A15AF" w:rsidRDefault="006A15AF" w:rsidP="006A15AF">
            <w:pPr>
              <w:bidi/>
              <w:jc w:val="center"/>
            </w:pPr>
            <w:r w:rsidRPr="00084A17">
              <w:rPr>
                <w:rFonts w:cs="Nazanin" w:hint="cs"/>
                <w:b/>
                <w:bCs/>
                <w:color w:val="9900FF"/>
                <w:rtl/>
                <w:lang w:bidi="fa-IR"/>
              </w:rPr>
              <w:t>مقاومت مصالح 2</w:t>
            </w:r>
          </w:p>
        </w:tc>
        <w:tc>
          <w:tcPr>
            <w:tcW w:w="1674" w:type="dxa"/>
            <w:vAlign w:val="center"/>
          </w:tcPr>
          <w:p w:rsidR="006A15AF" w:rsidRDefault="006A15AF" w:rsidP="006A15AF">
            <w:pPr>
              <w:bidi/>
              <w:jc w:val="center"/>
            </w:pPr>
            <w:r w:rsidRPr="004925C1">
              <w:rPr>
                <w:rFonts w:cs="Nazanin" w:hint="cs"/>
                <w:b/>
                <w:bCs/>
                <w:color w:val="2F5496" w:themeColor="accent5" w:themeShade="BF"/>
                <w:rtl/>
                <w:lang w:bidi="fa-IR"/>
              </w:rPr>
              <w:t>مطالعه، پژوهش</w:t>
            </w:r>
          </w:p>
        </w:tc>
        <w:tc>
          <w:tcPr>
            <w:tcW w:w="2650" w:type="dxa"/>
            <w:vMerge/>
          </w:tcPr>
          <w:p w:rsidR="006A15AF" w:rsidRPr="00682344" w:rsidRDefault="006A15AF" w:rsidP="006A15AF">
            <w:pPr>
              <w:bidi/>
              <w:jc w:val="center"/>
              <w:rPr>
                <w:rFonts w:cs="Nazanin"/>
                <w:b/>
                <w:bCs/>
                <w:color w:val="C45911" w:themeColor="accent2" w:themeShade="BF"/>
                <w:rtl/>
                <w:lang w:bidi="fa-IR"/>
              </w:rPr>
            </w:pPr>
          </w:p>
        </w:tc>
      </w:tr>
    </w:tbl>
    <w:p w:rsidR="003619A8" w:rsidRDefault="003619A8">
      <w:pPr>
        <w:rPr>
          <w:rtl/>
          <w:lang w:bidi="fa-IR"/>
        </w:rPr>
      </w:pPr>
    </w:p>
    <w:sectPr w:rsidR="003619A8" w:rsidSect="004733F5">
      <w:pgSz w:w="16840" w:h="11907" w:orient="landscape" w:code="9"/>
      <w:pgMar w:top="4338" w:right="3119" w:bottom="4338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76E" w:rsidRDefault="0030576E" w:rsidP="00084A17">
      <w:pPr>
        <w:spacing w:after="0" w:line="240" w:lineRule="auto"/>
      </w:pPr>
      <w:r>
        <w:separator/>
      </w:r>
    </w:p>
  </w:endnote>
  <w:endnote w:type="continuationSeparator" w:id="0">
    <w:p w:rsidR="0030576E" w:rsidRDefault="0030576E" w:rsidP="00084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76E" w:rsidRDefault="0030576E" w:rsidP="00084A17">
      <w:pPr>
        <w:spacing w:after="0" w:line="240" w:lineRule="auto"/>
      </w:pPr>
      <w:r>
        <w:separator/>
      </w:r>
    </w:p>
  </w:footnote>
  <w:footnote w:type="continuationSeparator" w:id="0">
    <w:p w:rsidR="0030576E" w:rsidRDefault="0030576E" w:rsidP="00084A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3F5"/>
    <w:rsid w:val="00077B60"/>
    <w:rsid w:val="00084A17"/>
    <w:rsid w:val="000B6AB3"/>
    <w:rsid w:val="0030576E"/>
    <w:rsid w:val="003619A8"/>
    <w:rsid w:val="004733F5"/>
    <w:rsid w:val="004D1952"/>
    <w:rsid w:val="006A15AF"/>
    <w:rsid w:val="00981C8B"/>
    <w:rsid w:val="00F1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0142A5-AD61-44C9-B941-F87A5A58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3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733F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84A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A17"/>
  </w:style>
  <w:style w:type="paragraph" w:styleId="Footer">
    <w:name w:val="footer"/>
    <w:basedOn w:val="Normal"/>
    <w:link w:val="FooterChar"/>
    <w:uiPriority w:val="99"/>
    <w:unhideWhenUsed/>
    <w:rsid w:val="00084A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hadi.sabouri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Usesr</dc:creator>
  <cp:keywords/>
  <dc:description/>
  <cp:lastModifiedBy>DrLavasani-fani</cp:lastModifiedBy>
  <cp:revision>4</cp:revision>
  <dcterms:created xsi:type="dcterms:W3CDTF">2016-02-10T19:39:00Z</dcterms:created>
  <dcterms:modified xsi:type="dcterms:W3CDTF">2016-03-05T18:24:00Z</dcterms:modified>
</cp:coreProperties>
</file>