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7" w:rsidRPr="00340C27" w:rsidRDefault="00340C27" w:rsidP="00340C27">
      <w:pPr>
        <w:jc w:val="center"/>
        <w:rPr>
          <w:rFonts w:cs="B Titr" w:hint="cs"/>
          <w:sz w:val="28"/>
          <w:szCs w:val="28"/>
          <w:rtl/>
        </w:rPr>
      </w:pPr>
      <w:r w:rsidRPr="00340C27">
        <w:rPr>
          <w:rFonts w:cs="B Titr" w:hint="cs"/>
          <w:sz w:val="28"/>
          <w:szCs w:val="28"/>
          <w:rtl/>
        </w:rPr>
        <w:t>مدارک لازم جهت تأیید مرخصی استعلاجی</w:t>
      </w:r>
    </w:p>
    <w:p w:rsidR="00B6287E" w:rsidRPr="00340C27" w:rsidRDefault="00C15212">
      <w:pPr>
        <w:rPr>
          <w:rFonts w:cs="B Nazanin" w:hint="cs"/>
          <w:sz w:val="28"/>
          <w:szCs w:val="28"/>
          <w:rtl/>
        </w:rPr>
      </w:pPr>
      <w:r w:rsidRPr="00340C27">
        <w:rPr>
          <w:rFonts w:cs="B Nazanin" w:hint="cs"/>
          <w:sz w:val="28"/>
          <w:szCs w:val="28"/>
          <w:rtl/>
        </w:rPr>
        <w:t>پزشک معتمد دانشگاه روزهای یکشنبه و سه شنبه از ساعت 15-13 جهت ویزیت حضور دارند. (قبل از مراجعه از نگهبانی دانش</w:t>
      </w:r>
      <w:r w:rsidR="00340C27" w:rsidRPr="00340C27">
        <w:rPr>
          <w:rFonts w:cs="B Nazanin" w:hint="cs"/>
          <w:sz w:val="28"/>
          <w:szCs w:val="28"/>
          <w:rtl/>
        </w:rPr>
        <w:t>کده مدیریت در خصوص حضور پزشک سوال بفرمایید)</w:t>
      </w:r>
    </w:p>
    <w:p w:rsidR="00C15212" w:rsidRPr="00340C27" w:rsidRDefault="00C15212">
      <w:pPr>
        <w:rPr>
          <w:rFonts w:cs="B Nazanin" w:hint="cs"/>
          <w:sz w:val="28"/>
          <w:szCs w:val="28"/>
          <w:rtl/>
        </w:rPr>
      </w:pPr>
      <w:r w:rsidRPr="00340C27">
        <w:rPr>
          <w:rFonts w:cs="B Nazanin" w:hint="cs"/>
          <w:sz w:val="28"/>
          <w:szCs w:val="28"/>
          <w:rtl/>
        </w:rPr>
        <w:t>جهت تأیید گواهی های استعلاجی مدارک زیر مورد نیاز است:</w:t>
      </w:r>
    </w:p>
    <w:p w:rsidR="00C15212" w:rsidRPr="00340C27" w:rsidRDefault="00C15212" w:rsidP="00C15212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340C27">
        <w:rPr>
          <w:rFonts w:cs="B Nazanin" w:hint="cs"/>
          <w:sz w:val="28"/>
          <w:szCs w:val="28"/>
          <w:rtl/>
        </w:rPr>
        <w:t>اصل گواهی استعلاجی پزشک بدون خط خوردگی .</w:t>
      </w:r>
    </w:p>
    <w:p w:rsidR="00C15212" w:rsidRPr="00340C27" w:rsidRDefault="00C15212" w:rsidP="00C15212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340C27">
        <w:rPr>
          <w:rFonts w:cs="B Nazanin" w:hint="cs"/>
          <w:sz w:val="28"/>
          <w:szCs w:val="28"/>
          <w:rtl/>
        </w:rPr>
        <w:t>کپی یا برگه دوم نسخه پزشک که ممهور به مهر داروخانه شده باشد.</w:t>
      </w:r>
      <w:bookmarkStart w:id="0" w:name="_GoBack"/>
      <w:bookmarkEnd w:id="0"/>
    </w:p>
    <w:p w:rsidR="00C15212" w:rsidRPr="00340C27" w:rsidRDefault="00C15212" w:rsidP="00C15212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340C27">
        <w:rPr>
          <w:rFonts w:cs="B Nazanin" w:hint="cs"/>
          <w:sz w:val="28"/>
          <w:szCs w:val="28"/>
          <w:rtl/>
        </w:rPr>
        <w:t>برگه حذف پزشکی که به تأیید مسئولان مربوطه رسیده باشد.</w:t>
      </w:r>
    </w:p>
    <w:sectPr w:rsidR="00C15212" w:rsidRPr="00340C27" w:rsidSect="00340C27">
      <w:pgSz w:w="11907" w:h="8391" w:orient="landscape" w:code="1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234"/>
    <w:multiLevelType w:val="hybridMultilevel"/>
    <w:tmpl w:val="DB5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2"/>
    <w:rsid w:val="000B159B"/>
    <w:rsid w:val="00340C27"/>
    <w:rsid w:val="00B6287E"/>
    <w:rsid w:val="00C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1</cp:revision>
  <dcterms:created xsi:type="dcterms:W3CDTF">2016-01-25T06:07:00Z</dcterms:created>
  <dcterms:modified xsi:type="dcterms:W3CDTF">2016-01-25T06:16:00Z</dcterms:modified>
</cp:coreProperties>
</file>